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DE23" w14:textId="77777777" w:rsidR="00C11F93" w:rsidRDefault="00C11F93" w:rsidP="007A668D">
      <w:pPr>
        <w:spacing w:after="0"/>
        <w:jc w:val="center"/>
        <w:rPr>
          <w:b/>
          <w:bCs/>
        </w:rPr>
      </w:pPr>
    </w:p>
    <w:p w14:paraId="477BF923" w14:textId="64572E23" w:rsidR="007A668D" w:rsidRDefault="007A668D" w:rsidP="007A668D">
      <w:pPr>
        <w:spacing w:after="0"/>
        <w:jc w:val="center"/>
        <w:rPr>
          <w:b/>
          <w:bCs/>
        </w:rPr>
      </w:pPr>
      <w:r w:rsidRPr="007A668D">
        <w:rPr>
          <w:b/>
          <w:bCs/>
        </w:rPr>
        <w:t>Prosperity Connection</w:t>
      </w:r>
    </w:p>
    <w:p w14:paraId="71850B76" w14:textId="4B1C14F7" w:rsidR="002D5D36" w:rsidRPr="007A668D" w:rsidRDefault="004C13D6" w:rsidP="007A668D">
      <w:pPr>
        <w:spacing w:after="0"/>
        <w:jc w:val="center"/>
        <w:rPr>
          <w:b/>
          <w:bCs/>
        </w:rPr>
      </w:pPr>
      <w:r>
        <w:rPr>
          <w:b/>
          <w:bCs/>
        </w:rPr>
        <w:t>External</w:t>
      </w:r>
      <w:r w:rsidR="002D5D36">
        <w:rPr>
          <w:b/>
          <w:bCs/>
        </w:rPr>
        <w:t xml:space="preserve"> Committee</w:t>
      </w:r>
      <w:r w:rsidR="003A5DBE">
        <w:rPr>
          <w:b/>
          <w:bCs/>
        </w:rPr>
        <w:t xml:space="preserve"> </w:t>
      </w:r>
      <w:r w:rsidR="002539C8">
        <w:rPr>
          <w:b/>
          <w:bCs/>
        </w:rPr>
        <w:t>Notes</w:t>
      </w:r>
    </w:p>
    <w:p w14:paraId="211D7BB1" w14:textId="78A9C854" w:rsidR="00497B25" w:rsidRDefault="00A12B44" w:rsidP="3B169F3C">
      <w:pPr>
        <w:spacing w:after="0"/>
        <w:jc w:val="center"/>
        <w:rPr>
          <w:i/>
          <w:iCs/>
        </w:rPr>
      </w:pPr>
      <w:r>
        <w:rPr>
          <w:i/>
          <w:iCs/>
        </w:rPr>
        <w:t>November 21, 2024</w:t>
      </w:r>
    </w:p>
    <w:p w14:paraId="018D4277" w14:textId="3F2087CB" w:rsidR="00497B25" w:rsidRDefault="00520C30" w:rsidP="00610236">
      <w:pPr>
        <w:spacing w:after="0"/>
        <w:jc w:val="center"/>
        <w:rPr>
          <w:i/>
          <w:iCs/>
        </w:rPr>
      </w:pPr>
      <w:r>
        <w:rPr>
          <w:i/>
          <w:iCs/>
        </w:rPr>
        <w:t>11:00 a.m. – noon (CST)</w:t>
      </w:r>
    </w:p>
    <w:p w14:paraId="268BA781" w14:textId="74F41C6A" w:rsidR="002D5D36" w:rsidRDefault="00A25AA8" w:rsidP="00610236">
      <w:pPr>
        <w:spacing w:after="0"/>
        <w:jc w:val="center"/>
        <w:rPr>
          <w:i/>
          <w:iCs/>
        </w:rPr>
      </w:pPr>
      <w:r>
        <w:rPr>
          <w:i/>
          <w:iCs/>
        </w:rPr>
        <w:t>Zoom</w:t>
      </w:r>
    </w:p>
    <w:p w14:paraId="6F1C843A" w14:textId="77777777" w:rsidR="000C43B5" w:rsidRDefault="000C43B5" w:rsidP="00610236">
      <w:pPr>
        <w:spacing w:after="0"/>
        <w:jc w:val="center"/>
      </w:pPr>
    </w:p>
    <w:p w14:paraId="4ED244EE" w14:textId="1483A27A" w:rsidR="00610236" w:rsidRDefault="00497B25" w:rsidP="002D5D36">
      <w:pPr>
        <w:spacing w:after="0" w:line="480" w:lineRule="auto"/>
        <w:rPr>
          <w:i/>
          <w:iCs/>
        </w:rPr>
      </w:pPr>
      <w:r w:rsidRPr="000C43B5">
        <w:rPr>
          <w:i/>
          <w:iCs/>
        </w:rPr>
        <w:t>Agenda</w:t>
      </w:r>
    </w:p>
    <w:p w14:paraId="41E4ED2E" w14:textId="38254A20" w:rsidR="00A12B44" w:rsidRPr="00A12B44" w:rsidRDefault="002D5D36" w:rsidP="009A01AB">
      <w:pPr>
        <w:pStyle w:val="ListParagraph"/>
        <w:numPr>
          <w:ilvl w:val="0"/>
          <w:numId w:val="18"/>
        </w:numPr>
        <w:spacing w:after="0" w:line="360" w:lineRule="auto"/>
        <w:rPr>
          <w:b/>
          <w:bCs/>
        </w:rPr>
      </w:pPr>
      <w:r>
        <w:t>Call to Order – Attendance</w:t>
      </w:r>
      <w:r w:rsidR="00206E0E">
        <w:t xml:space="preserve">: Nikki Woelfel, </w:t>
      </w:r>
      <w:r w:rsidR="001F3013">
        <w:t xml:space="preserve">Tom Boyle, Nikki Whetsell, Kathy Siddens, </w:t>
      </w:r>
      <w:r w:rsidR="00BE26CD">
        <w:t>and Carol Harris</w:t>
      </w:r>
    </w:p>
    <w:p w14:paraId="39A3ED94" w14:textId="11A2CBA0" w:rsidR="009E4436" w:rsidRPr="00A12B44" w:rsidRDefault="009E4436" w:rsidP="00D05E09">
      <w:pPr>
        <w:pStyle w:val="ListParagraph"/>
        <w:spacing w:after="0" w:line="360" w:lineRule="auto"/>
        <w:rPr>
          <w:b/>
          <w:bCs/>
        </w:rPr>
      </w:pPr>
      <w:r w:rsidRPr="00A12B44">
        <w:rPr>
          <w:b/>
          <w:bCs/>
        </w:rPr>
        <w:t xml:space="preserve">See </w:t>
      </w:r>
      <w:r w:rsidR="00D05E09">
        <w:rPr>
          <w:b/>
          <w:bCs/>
        </w:rPr>
        <w:t xml:space="preserve">External </w:t>
      </w:r>
      <w:r w:rsidR="00597685">
        <w:rPr>
          <w:b/>
          <w:bCs/>
        </w:rPr>
        <w:t>Committee</w:t>
      </w:r>
      <w:r w:rsidR="00D05E09">
        <w:rPr>
          <w:b/>
          <w:bCs/>
        </w:rPr>
        <w:t xml:space="preserve"> </w:t>
      </w:r>
      <w:r w:rsidRPr="00A12B44">
        <w:rPr>
          <w:b/>
          <w:bCs/>
        </w:rPr>
        <w:t xml:space="preserve">portal for detailed presentation </w:t>
      </w:r>
    </w:p>
    <w:p w14:paraId="4ABE80F9" w14:textId="5412C3D4" w:rsidR="00610D38" w:rsidRDefault="00633102" w:rsidP="00081563">
      <w:pPr>
        <w:pStyle w:val="ListParagraph"/>
        <w:numPr>
          <w:ilvl w:val="0"/>
          <w:numId w:val="18"/>
        </w:numPr>
        <w:spacing w:after="0" w:line="360" w:lineRule="auto"/>
      </w:pPr>
      <w:r>
        <w:t xml:space="preserve">Marketing </w:t>
      </w:r>
      <w:r w:rsidR="0006305B">
        <w:t xml:space="preserve">and </w:t>
      </w:r>
      <w:r w:rsidR="00CC4BF2">
        <w:t>Communications</w:t>
      </w:r>
    </w:p>
    <w:p w14:paraId="2FD3F0FA" w14:textId="2190CABC" w:rsidR="0056134C" w:rsidRDefault="0056134C" w:rsidP="0056134C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Outreach </w:t>
      </w:r>
      <w:r w:rsidR="00D86250">
        <w:t>stats</w:t>
      </w:r>
      <w:r w:rsidR="004F3313">
        <w:t xml:space="preserve"> – </w:t>
      </w:r>
      <w:r w:rsidR="0097131B">
        <w:t xml:space="preserve">116% increase in Facebook reach! Spanish FB Live led to a lot of views and interactions. </w:t>
      </w:r>
      <w:r w:rsidR="00F66AE3">
        <w:t>Another popular FB Live was increasing credit score</w:t>
      </w:r>
      <w:r w:rsidR="0090609F">
        <w:t xml:space="preserve">, most engaging in the moment. </w:t>
      </w:r>
      <w:r w:rsidR="00481904">
        <w:t>We do have several folks who typically join</w:t>
      </w:r>
      <w:r w:rsidR="00A14301">
        <w:t xml:space="preserve"> most of our “lives” in the moment.</w:t>
      </w:r>
      <w:r w:rsidR="00341720">
        <w:t xml:space="preserve"> Increases in newsletter</w:t>
      </w:r>
      <w:r w:rsidR="00A12709">
        <w:t xml:space="preserve">. October had two “helpful” blogs v. November was an informational </w:t>
      </w:r>
      <w:r w:rsidR="000A41FE">
        <w:t>story.</w:t>
      </w:r>
    </w:p>
    <w:p w14:paraId="1664EAB4" w14:textId="2B35697C" w:rsidR="00D86250" w:rsidRDefault="00D86250" w:rsidP="0056134C">
      <w:pPr>
        <w:pStyle w:val="ListParagraph"/>
        <w:numPr>
          <w:ilvl w:val="1"/>
          <w:numId w:val="18"/>
        </w:numPr>
        <w:spacing w:after="0" w:line="360" w:lineRule="auto"/>
      </w:pPr>
      <w:r>
        <w:t>Outcomes</w:t>
      </w:r>
      <w:r w:rsidR="0068492E">
        <w:t xml:space="preserve"> </w:t>
      </w:r>
      <w:r w:rsidR="004F2393">
        <w:t>–</w:t>
      </w:r>
      <w:r w:rsidR="0068492E">
        <w:t xml:space="preserve"> </w:t>
      </w:r>
      <w:r w:rsidR="000A41FE">
        <w:t xml:space="preserve">Class pull-through rate Year-to-date is 41%, which is huge! </w:t>
      </w:r>
      <w:r w:rsidR="00C01AF4">
        <w:t xml:space="preserve">YTD numbers are 722 for coaching and 349 credit reviews. </w:t>
      </w:r>
    </w:p>
    <w:p w14:paraId="31E024FA" w14:textId="4E41B8BA" w:rsidR="0001144A" w:rsidRDefault="00C01AF4" w:rsidP="0001144A">
      <w:pPr>
        <w:pStyle w:val="ListParagraph"/>
        <w:numPr>
          <w:ilvl w:val="0"/>
          <w:numId w:val="18"/>
        </w:numPr>
        <w:spacing w:after="0" w:line="360" w:lineRule="auto"/>
      </w:pPr>
      <w:r>
        <w:t xml:space="preserve">Recent Gifts/Contracts </w:t>
      </w:r>
      <w:r w:rsidR="0001144A">
        <w:t>–</w:t>
      </w:r>
      <w:r>
        <w:t xml:space="preserve"> </w:t>
      </w:r>
      <w:r w:rsidR="0001144A">
        <w:t xml:space="preserve">See slide deck </w:t>
      </w:r>
      <w:r w:rsidR="00A92781">
        <w:t>–</w:t>
      </w:r>
      <w:r w:rsidR="0001144A">
        <w:t xml:space="preserve"> </w:t>
      </w:r>
    </w:p>
    <w:p w14:paraId="2E707DA5" w14:textId="1BE1E806" w:rsidR="00A92781" w:rsidRDefault="00A92781" w:rsidP="00A92781">
      <w:pPr>
        <w:pStyle w:val="ListParagraph"/>
        <w:numPr>
          <w:ilvl w:val="1"/>
          <w:numId w:val="18"/>
        </w:numPr>
        <w:spacing w:after="0" w:line="360" w:lineRule="auto"/>
      </w:pPr>
      <w:r>
        <w:t>Incarnate Word</w:t>
      </w:r>
      <w:r w:rsidR="00596D98">
        <w:t xml:space="preserve"> - </w:t>
      </w:r>
      <w:r w:rsidR="00253FD4">
        <w:t xml:space="preserve">$5000 for </w:t>
      </w:r>
    </w:p>
    <w:p w14:paraId="639C033E" w14:textId="43659BA1" w:rsidR="00A92781" w:rsidRDefault="00A92781" w:rsidP="00A92781">
      <w:pPr>
        <w:pStyle w:val="ListParagraph"/>
        <w:numPr>
          <w:ilvl w:val="1"/>
          <w:numId w:val="18"/>
        </w:numPr>
        <w:spacing w:after="0" w:line="360" w:lineRule="auto"/>
      </w:pPr>
      <w:r>
        <w:t>Commerce Bank</w:t>
      </w:r>
      <w:r w:rsidR="00596D98">
        <w:t xml:space="preserve"> - $2500</w:t>
      </w:r>
    </w:p>
    <w:p w14:paraId="4F701148" w14:textId="02C2A596" w:rsidR="00A92781" w:rsidRDefault="00A92781" w:rsidP="00A92781">
      <w:pPr>
        <w:pStyle w:val="ListParagraph"/>
        <w:numPr>
          <w:ilvl w:val="1"/>
          <w:numId w:val="18"/>
        </w:numPr>
        <w:spacing w:after="0" w:line="360" w:lineRule="auto"/>
      </w:pPr>
      <w:r>
        <w:t>County Credit Union</w:t>
      </w:r>
      <w:r w:rsidR="00CA4AF1">
        <w:t xml:space="preserve"> - $100</w:t>
      </w:r>
    </w:p>
    <w:p w14:paraId="248A3956" w14:textId="49B5E0E9" w:rsidR="00596D98" w:rsidRDefault="00596D98" w:rsidP="00A92781">
      <w:pPr>
        <w:pStyle w:val="ListParagraph"/>
        <w:numPr>
          <w:ilvl w:val="1"/>
          <w:numId w:val="18"/>
        </w:numPr>
        <w:spacing w:after="0" w:line="360" w:lineRule="auto"/>
      </w:pPr>
      <w:r>
        <w:t>Parkside Financial - $10,000</w:t>
      </w:r>
    </w:p>
    <w:p w14:paraId="30E20F3B" w14:textId="299A5879" w:rsidR="00A92781" w:rsidRDefault="00A92781" w:rsidP="00A92781">
      <w:pPr>
        <w:pStyle w:val="ListParagraph"/>
        <w:numPr>
          <w:ilvl w:val="1"/>
          <w:numId w:val="18"/>
        </w:numPr>
        <w:spacing w:after="0" w:line="360" w:lineRule="auto"/>
      </w:pPr>
      <w:r>
        <w:t>Earned Income</w:t>
      </w:r>
      <w:r>
        <w:tab/>
      </w:r>
    </w:p>
    <w:p w14:paraId="540F2832" w14:textId="4DFBD3AB" w:rsidR="00A92781" w:rsidRDefault="00A92781" w:rsidP="00A92781">
      <w:pPr>
        <w:pStyle w:val="ListParagraph"/>
        <w:numPr>
          <w:ilvl w:val="2"/>
          <w:numId w:val="18"/>
        </w:numPr>
        <w:spacing w:after="0" w:line="360" w:lineRule="auto"/>
      </w:pPr>
      <w:r>
        <w:t>CHOICES Program</w:t>
      </w:r>
      <w:r w:rsidR="00596D98">
        <w:t xml:space="preserve"> $3400</w:t>
      </w:r>
    </w:p>
    <w:p w14:paraId="621CB720" w14:textId="0EEDE111" w:rsidR="00A92781" w:rsidRDefault="00A92781" w:rsidP="00A92781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Brown and </w:t>
      </w:r>
      <w:proofErr w:type="spellStart"/>
      <w:r>
        <w:t>Crouppen</w:t>
      </w:r>
      <w:proofErr w:type="spellEnd"/>
      <w:r w:rsidR="00596D98">
        <w:t xml:space="preserve"> </w:t>
      </w:r>
      <w:r w:rsidR="004F75D6">
        <w:t>–</w:t>
      </w:r>
      <w:r w:rsidR="00596D98">
        <w:t xml:space="preserve"> </w:t>
      </w:r>
      <w:r w:rsidR="004F75D6">
        <w:t>CWE Next year</w:t>
      </w:r>
    </w:p>
    <w:p w14:paraId="47A9CB2B" w14:textId="606CB9D1" w:rsidR="00691099" w:rsidRDefault="00596D98" w:rsidP="00691099">
      <w:pPr>
        <w:pStyle w:val="ListParagraph"/>
        <w:numPr>
          <w:ilvl w:val="2"/>
          <w:numId w:val="18"/>
        </w:numPr>
        <w:spacing w:after="0" w:line="360" w:lineRule="auto"/>
      </w:pPr>
      <w:r>
        <w:t>Butler’s Pantry</w:t>
      </w:r>
      <w:r w:rsidR="004F75D6">
        <w:t xml:space="preserve"> </w:t>
      </w:r>
      <w:r w:rsidR="00691099">
        <w:t>–</w:t>
      </w:r>
      <w:r w:rsidR="004F75D6">
        <w:t xml:space="preserve"> </w:t>
      </w:r>
    </w:p>
    <w:p w14:paraId="0B673B69" w14:textId="77777777" w:rsidR="00691099" w:rsidRDefault="00691099" w:rsidP="00691099">
      <w:pPr>
        <w:pStyle w:val="ListParagraph"/>
        <w:numPr>
          <w:ilvl w:val="2"/>
          <w:numId w:val="18"/>
        </w:numPr>
        <w:spacing w:after="0" w:line="360" w:lineRule="auto"/>
      </w:pPr>
    </w:p>
    <w:p w14:paraId="1D5B18BB" w14:textId="46216D34" w:rsidR="4F947328" w:rsidRDefault="00CC4BF2" w:rsidP="00691099">
      <w:pPr>
        <w:spacing w:after="0" w:line="360" w:lineRule="auto"/>
      </w:pPr>
      <w:r>
        <w:t>Institutional Advancement</w:t>
      </w:r>
    </w:p>
    <w:p w14:paraId="3E8A49D2" w14:textId="77777777" w:rsidR="004F75D6" w:rsidRDefault="00C81180" w:rsidP="004F75D6">
      <w:pPr>
        <w:pStyle w:val="ListParagraph"/>
        <w:numPr>
          <w:ilvl w:val="1"/>
          <w:numId w:val="18"/>
        </w:numPr>
        <w:spacing w:after="0" w:line="360" w:lineRule="auto"/>
      </w:pPr>
      <w:r>
        <w:t>Research</w:t>
      </w:r>
      <w:r w:rsidR="00D344D7">
        <w:t>/Applications</w:t>
      </w:r>
    </w:p>
    <w:p w14:paraId="6FEAF7E8" w14:textId="15A38DF9" w:rsidR="004F75D6" w:rsidRDefault="004F75D6" w:rsidP="004F75D6">
      <w:pPr>
        <w:pStyle w:val="ListParagraph"/>
        <w:numPr>
          <w:ilvl w:val="2"/>
          <w:numId w:val="18"/>
        </w:numPr>
        <w:spacing w:after="0" w:line="360" w:lineRule="auto"/>
      </w:pPr>
      <w:r>
        <w:t>Q4 Applications</w:t>
      </w:r>
    </w:p>
    <w:p w14:paraId="37FAFCB9" w14:textId="6F186B98" w:rsidR="004F75D6" w:rsidRDefault="004F75D6" w:rsidP="004F75D6">
      <w:pPr>
        <w:pStyle w:val="ListParagraph"/>
        <w:numPr>
          <w:ilvl w:val="3"/>
          <w:numId w:val="18"/>
        </w:numPr>
        <w:spacing w:after="0" w:line="360" w:lineRule="auto"/>
      </w:pPr>
      <w:r>
        <w:t>RGA</w:t>
      </w:r>
      <w:r w:rsidR="00B8217F">
        <w:t xml:space="preserve"> – Requested $3000 for client celebration scholarship</w:t>
      </w:r>
    </w:p>
    <w:p w14:paraId="5E336DA4" w14:textId="181557D9" w:rsidR="004F75D6" w:rsidRDefault="009F739B" w:rsidP="004F75D6">
      <w:pPr>
        <w:pStyle w:val="ListParagraph"/>
        <w:numPr>
          <w:ilvl w:val="3"/>
          <w:numId w:val="18"/>
        </w:numPr>
        <w:spacing w:after="0" w:line="360" w:lineRule="auto"/>
      </w:pPr>
      <w:proofErr w:type="spellStart"/>
      <w:r>
        <w:lastRenderedPageBreak/>
        <w:t>Deconness</w:t>
      </w:r>
      <w:proofErr w:type="spellEnd"/>
      <w:r>
        <w:t xml:space="preserve"> Foundation</w:t>
      </w:r>
      <w:r w:rsidR="00B8217F">
        <w:t xml:space="preserve"> – Requested </w:t>
      </w:r>
      <w:r w:rsidR="00CA4AF1">
        <w:t>$20K GOS</w:t>
      </w:r>
    </w:p>
    <w:p w14:paraId="538BE706" w14:textId="1771781A" w:rsidR="009F739B" w:rsidRDefault="009F739B" w:rsidP="004F75D6">
      <w:pPr>
        <w:pStyle w:val="ListParagraph"/>
        <w:numPr>
          <w:ilvl w:val="3"/>
          <w:numId w:val="18"/>
        </w:numPr>
        <w:spacing w:after="0" w:line="360" w:lineRule="auto"/>
      </w:pPr>
      <w:r>
        <w:t>NISA Charitable Fund – invited back and will submit for $50</w:t>
      </w:r>
      <w:r w:rsidR="00B8217F">
        <w:t>K</w:t>
      </w:r>
    </w:p>
    <w:p w14:paraId="4E3E9B7F" w14:textId="57493B76" w:rsidR="004F75D6" w:rsidRDefault="009F739B" w:rsidP="004F75D6">
      <w:pPr>
        <w:pStyle w:val="ListParagraph"/>
        <w:numPr>
          <w:ilvl w:val="3"/>
          <w:numId w:val="18"/>
        </w:numPr>
        <w:spacing w:after="0" w:line="360" w:lineRule="auto"/>
      </w:pPr>
      <w:r>
        <w:t>Centene</w:t>
      </w:r>
      <w:r w:rsidR="00B8217F">
        <w:t xml:space="preserve"> Foundation</w:t>
      </w:r>
    </w:p>
    <w:p w14:paraId="6117AAD6" w14:textId="2F92BF70" w:rsidR="00EB19C4" w:rsidRDefault="00EB19C4" w:rsidP="004F75D6">
      <w:pPr>
        <w:pStyle w:val="ListParagraph"/>
        <w:numPr>
          <w:ilvl w:val="3"/>
          <w:numId w:val="18"/>
        </w:numPr>
        <w:spacing w:after="0" w:line="360" w:lineRule="auto"/>
      </w:pPr>
      <w:r>
        <w:t xml:space="preserve">Kathy and Robert met </w:t>
      </w:r>
      <w:r w:rsidR="00A73B3A">
        <w:t xml:space="preserve">with Southern Bank at CRA speed dating event. No Volunteers yet </w:t>
      </w:r>
      <w:r w:rsidR="00D948A1">
        <w:t>but event sponsorship possibility</w:t>
      </w:r>
      <w:r w:rsidR="00A83AE9">
        <w:t>.</w:t>
      </w:r>
    </w:p>
    <w:p w14:paraId="3C844CE3" w14:textId="0D011190" w:rsidR="00253FD4" w:rsidRDefault="00253FD4" w:rsidP="004F75D6">
      <w:pPr>
        <w:pStyle w:val="ListParagraph"/>
        <w:numPr>
          <w:ilvl w:val="3"/>
          <w:numId w:val="18"/>
        </w:numPr>
        <w:spacing w:after="0" w:line="360" w:lineRule="auto"/>
      </w:pPr>
      <w:r>
        <w:t xml:space="preserve">Nikki suggested </w:t>
      </w:r>
      <w:r w:rsidR="00AD5720">
        <w:t>Bank of Springfield</w:t>
      </w:r>
      <w:r w:rsidR="0091552E">
        <w:t xml:space="preserve"> as a place to look. Look at banks who are due for an exam. </w:t>
      </w:r>
      <w:r w:rsidR="00AD5720">
        <w:t>Tom Boyle has a connection with that bank</w:t>
      </w:r>
      <w:r w:rsidR="00262799">
        <w:t xml:space="preserve"> and can help us start a relationship. </w:t>
      </w:r>
    </w:p>
    <w:p w14:paraId="07D49AFC" w14:textId="6D955589" w:rsidR="00691099" w:rsidRDefault="00262799" w:rsidP="00691099">
      <w:pPr>
        <w:pStyle w:val="ListParagraph"/>
        <w:numPr>
          <w:ilvl w:val="3"/>
          <w:numId w:val="18"/>
        </w:numPr>
        <w:spacing w:after="0" w:line="360" w:lineRule="auto"/>
      </w:pPr>
      <w:r>
        <w:t xml:space="preserve">Kathy and Nikki met with </w:t>
      </w:r>
      <w:proofErr w:type="spellStart"/>
      <w:r>
        <w:t>Enteprise</w:t>
      </w:r>
      <w:proofErr w:type="spellEnd"/>
      <w:r>
        <w:t xml:space="preserve"> Bank</w:t>
      </w:r>
      <w:r w:rsidR="009D323A">
        <w:t xml:space="preserve"> (Molly McKay and Jenny Merlo)</w:t>
      </w:r>
      <w:r>
        <w:t xml:space="preserve"> They are interested in the Carrollton model to help with credit card declinations. They may want to fund a full-time or a part</w:t>
      </w:r>
      <w:r w:rsidR="00EC462D">
        <w:t xml:space="preserve">-time coach. Also looking at Busey Bank (Sandy </w:t>
      </w:r>
      <w:proofErr w:type="spellStart"/>
      <w:r w:rsidR="00AC1FBA">
        <w:t>Demun</w:t>
      </w:r>
      <w:proofErr w:type="spellEnd"/>
      <w:r w:rsidR="00AC1FBA">
        <w:t>)</w:t>
      </w:r>
      <w:r w:rsidR="00EC462D">
        <w:t xml:space="preserve"> for this model and possible coach sharing. </w:t>
      </w:r>
      <w:r w:rsidR="00AC1FBA">
        <w:t>(Nikki Woelfel has a personal connection with her).</w:t>
      </w:r>
      <w:r w:rsidR="00691099">
        <w:t xml:space="preserve"> </w:t>
      </w:r>
    </w:p>
    <w:p w14:paraId="7FDC9F54" w14:textId="595CA528" w:rsidR="00F07544" w:rsidRDefault="00F07544" w:rsidP="00691099">
      <w:pPr>
        <w:pStyle w:val="ListParagraph"/>
        <w:numPr>
          <w:ilvl w:val="3"/>
          <w:numId w:val="18"/>
        </w:numPr>
        <w:spacing w:after="0" w:line="360" w:lineRule="auto"/>
      </w:pPr>
      <w:r>
        <w:t xml:space="preserve">Likely banks will have to collect small business data.  This is a great time to work on small business BHAGS. </w:t>
      </w:r>
      <w:r w:rsidR="002E7103">
        <w:t xml:space="preserve">Banks will have a lot of interest here because of regulatory requirements. Kathy will work with Kevin Wilson. </w:t>
      </w:r>
    </w:p>
    <w:p w14:paraId="324F8371" w14:textId="77777777" w:rsidR="00E948DD" w:rsidRDefault="00E948DD" w:rsidP="00691099">
      <w:pPr>
        <w:pStyle w:val="ListParagraph"/>
        <w:numPr>
          <w:ilvl w:val="3"/>
          <w:numId w:val="18"/>
        </w:numPr>
        <w:spacing w:after="0" w:line="360" w:lineRule="auto"/>
      </w:pPr>
    </w:p>
    <w:p w14:paraId="281E3460" w14:textId="58CDA299" w:rsidR="0056134C" w:rsidRDefault="0056134C" w:rsidP="0056134C">
      <w:pPr>
        <w:pStyle w:val="ListParagraph"/>
        <w:numPr>
          <w:ilvl w:val="0"/>
          <w:numId w:val="18"/>
        </w:numPr>
        <w:spacing w:after="0" w:line="360" w:lineRule="auto"/>
      </w:pPr>
      <w:r>
        <w:t>Updates</w:t>
      </w:r>
    </w:p>
    <w:p w14:paraId="416F61B3" w14:textId="39DD178D" w:rsidR="00D05E09" w:rsidRDefault="00D948A1" w:rsidP="00D05E09">
      <w:pPr>
        <w:pStyle w:val="ListParagraph"/>
        <w:numPr>
          <w:ilvl w:val="1"/>
          <w:numId w:val="18"/>
        </w:numPr>
        <w:spacing w:after="0" w:line="360" w:lineRule="auto"/>
      </w:pPr>
      <w:r>
        <w:t>Equifax CWE was very successful!</w:t>
      </w:r>
    </w:p>
    <w:p w14:paraId="5089AB86" w14:textId="235CC4AB" w:rsidR="00D948A1" w:rsidRDefault="00D948A1" w:rsidP="00D05E09">
      <w:pPr>
        <w:pStyle w:val="ListParagraph"/>
        <w:numPr>
          <w:ilvl w:val="1"/>
          <w:numId w:val="18"/>
        </w:numPr>
        <w:spacing w:after="0" w:line="360" w:lineRule="auto"/>
      </w:pPr>
      <w:r>
        <w:t>Building out a Spanish Facebook Page</w:t>
      </w:r>
      <w:r w:rsidR="003377AC">
        <w:t xml:space="preserve"> using Pablo and Veronica. They are getting training on how to use platforms needed to kick this off. </w:t>
      </w:r>
    </w:p>
    <w:p w14:paraId="29D111DF" w14:textId="0700B584" w:rsidR="003377AC" w:rsidRDefault="00854FA0" w:rsidP="00D05E09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Nikki and Julianna attended </w:t>
      </w:r>
      <w:r w:rsidR="00B15B00">
        <w:t>the Non</w:t>
      </w:r>
      <w:r>
        <w:t xml:space="preserve">-profit Storytelling Conference. </w:t>
      </w:r>
      <w:r w:rsidR="007E50BC">
        <w:t>Made amazing connections with offers of mentoring</w:t>
      </w:r>
      <w:r w:rsidR="00B15B00">
        <w:t xml:space="preserve">.  High-quality speakers and valuable information to put into action. </w:t>
      </w:r>
    </w:p>
    <w:p w14:paraId="3E8F89BF" w14:textId="266064BA" w:rsidR="00D4005E" w:rsidRDefault="00D4005E" w:rsidP="00D05E09">
      <w:pPr>
        <w:pStyle w:val="ListParagraph"/>
        <w:numPr>
          <w:ilvl w:val="1"/>
          <w:numId w:val="18"/>
        </w:numPr>
        <w:spacing w:after="0" w:line="360" w:lineRule="auto"/>
      </w:pPr>
      <w:r>
        <w:t>Process Flow Mapping – PC is working</w:t>
      </w:r>
      <w:r w:rsidR="0021637B">
        <w:t xml:space="preserve"> with Aaron </w:t>
      </w:r>
      <w:proofErr w:type="spellStart"/>
      <w:r w:rsidR="0021637B">
        <w:t>Jaconis</w:t>
      </w:r>
      <w:proofErr w:type="spellEnd"/>
      <w:r w:rsidR="008F216E">
        <w:t>,</w:t>
      </w:r>
      <w:r>
        <w:t xml:space="preserve"> to build out process flows for Grant and Earned Income work. We </w:t>
      </w:r>
      <w:r w:rsidR="0021637B">
        <w:t>develop</w:t>
      </w:r>
      <w:r>
        <w:t xml:space="preserve"> SOP’s</w:t>
      </w:r>
      <w:r w:rsidR="00987B11">
        <w:t xml:space="preserve">, addressing bottlenecks, equipment needs, and reduce duplicative work. This will help us </w:t>
      </w:r>
      <w:r w:rsidR="0021637B">
        <w:t xml:space="preserve">eliminate miscommunication and ambiguity. </w:t>
      </w:r>
      <w:r w:rsidR="008F216E">
        <w:t xml:space="preserve">Also working with this on Partnerships. </w:t>
      </w:r>
    </w:p>
    <w:p w14:paraId="24B97E1F" w14:textId="22C8041C" w:rsidR="004A3C4A" w:rsidRDefault="004A3C4A" w:rsidP="004A3C4A">
      <w:pPr>
        <w:pStyle w:val="ListParagraph"/>
        <w:numPr>
          <w:ilvl w:val="0"/>
          <w:numId w:val="18"/>
        </w:numPr>
        <w:spacing w:after="0" w:line="360" w:lineRule="auto"/>
      </w:pPr>
      <w:r>
        <w:t xml:space="preserve">What </w:t>
      </w:r>
      <w:r w:rsidR="00C11F93">
        <w:t>W</w:t>
      </w:r>
      <w:r>
        <w:t xml:space="preserve">e Need Your </w:t>
      </w:r>
      <w:r w:rsidR="00F8359A">
        <w:t>Help With:</w:t>
      </w:r>
      <w:r w:rsidR="003C2C50">
        <w:t xml:space="preserve"> (Nikki will send this out to all committee members)</w:t>
      </w:r>
    </w:p>
    <w:p w14:paraId="69BE4FEC" w14:textId="278CE0A1" w:rsidR="00D05E09" w:rsidRDefault="00A83AE9" w:rsidP="00D05E09">
      <w:pPr>
        <w:pStyle w:val="ListParagraph"/>
        <w:numPr>
          <w:ilvl w:val="1"/>
          <w:numId w:val="18"/>
        </w:numPr>
        <w:spacing w:after="0" w:line="360" w:lineRule="auto"/>
      </w:pPr>
      <w:r>
        <w:t>2024 Year in Review</w:t>
      </w:r>
      <w:r w:rsidR="003C2C50">
        <w:t xml:space="preserve"> </w:t>
      </w:r>
      <w:r w:rsidR="00086C88">
        <w:t>–</w:t>
      </w:r>
      <w:r w:rsidR="003C2C50">
        <w:t xml:space="preserve"> </w:t>
      </w:r>
      <w:r w:rsidR="00086C88">
        <w:t xml:space="preserve">where have we excelled? Where can we improve? </w:t>
      </w:r>
    </w:p>
    <w:p w14:paraId="0D430B05" w14:textId="2FEA79BA" w:rsidR="002D5D36" w:rsidRDefault="00A83AE9" w:rsidP="00A83AE9">
      <w:pPr>
        <w:pStyle w:val="ListParagraph"/>
        <w:numPr>
          <w:ilvl w:val="1"/>
          <w:numId w:val="18"/>
        </w:numPr>
        <w:spacing w:after="0" w:line="360" w:lineRule="auto"/>
      </w:pPr>
      <w:r>
        <w:lastRenderedPageBreak/>
        <w:t>End of Year G</w:t>
      </w:r>
      <w:r w:rsidR="003C2C50">
        <w:t>iving</w:t>
      </w:r>
      <w:r w:rsidR="00086C88">
        <w:t xml:space="preserve"> </w:t>
      </w:r>
      <w:r w:rsidR="00696760">
        <w:t>–</w:t>
      </w:r>
      <w:r w:rsidR="00086C88">
        <w:t xml:space="preserve"> </w:t>
      </w:r>
      <w:r w:rsidR="00696760">
        <w:t xml:space="preserve">Not doing Giving </w:t>
      </w:r>
      <w:r w:rsidR="00612580">
        <w:t>Tuesday but</w:t>
      </w:r>
      <w:r w:rsidR="00696760">
        <w:t xml:space="preserve"> focusing on End of Year. </w:t>
      </w:r>
      <w:r w:rsidR="003D00B1">
        <w:t>Making strategic phone calls, focusing on “5 friends” script to reach out to</w:t>
      </w:r>
      <w:r w:rsidR="00612580">
        <w:t xml:space="preserve"> for a small end of year ask. </w:t>
      </w:r>
    </w:p>
    <w:p w14:paraId="7426B8D8" w14:textId="447ABA28" w:rsidR="00422647" w:rsidRDefault="00422647" w:rsidP="00A83AE9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Tom B mentioned that he notices we have shifted to </w:t>
      </w:r>
      <w:r w:rsidR="007A176A">
        <w:t xml:space="preserve">regular streams of income vs. constantly looking for funding. </w:t>
      </w:r>
    </w:p>
    <w:p w14:paraId="0FBD1F76" w14:textId="5C388616" w:rsidR="00323584" w:rsidRPr="002D5D36" w:rsidRDefault="00323584" w:rsidP="00323584">
      <w:pPr>
        <w:pStyle w:val="ListParagraph"/>
        <w:numPr>
          <w:ilvl w:val="0"/>
          <w:numId w:val="18"/>
        </w:numPr>
        <w:spacing w:after="0" w:line="360" w:lineRule="auto"/>
      </w:pPr>
      <w:r>
        <w:t>Adjourn</w:t>
      </w:r>
    </w:p>
    <w:sectPr w:rsidR="00323584" w:rsidRPr="002D5D36" w:rsidSect="002D4C30">
      <w:head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84519" w14:textId="77777777" w:rsidR="00470BE9" w:rsidRDefault="00470BE9">
      <w:pPr>
        <w:spacing w:after="0" w:line="240" w:lineRule="auto"/>
      </w:pPr>
      <w:r>
        <w:separator/>
      </w:r>
    </w:p>
  </w:endnote>
  <w:endnote w:type="continuationSeparator" w:id="0">
    <w:p w14:paraId="52BB82A6" w14:textId="77777777" w:rsidR="00470BE9" w:rsidRDefault="0047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5B6EC" w14:textId="77777777" w:rsidR="00470BE9" w:rsidRDefault="00470BE9">
      <w:pPr>
        <w:spacing w:after="0" w:line="240" w:lineRule="auto"/>
      </w:pPr>
      <w:r>
        <w:separator/>
      </w:r>
    </w:p>
  </w:footnote>
  <w:footnote w:type="continuationSeparator" w:id="0">
    <w:p w14:paraId="1B61F51B" w14:textId="77777777" w:rsidR="00470BE9" w:rsidRDefault="0047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74D5" w14:textId="77777777" w:rsidR="00AD31C6" w:rsidRDefault="00B92F60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1F4D4" w14:textId="66C0BEAD" w:rsidR="00AD31C6" w:rsidRDefault="00497B25" w:rsidP="002D5D36">
    <w:pPr>
      <w:pStyle w:val="Header"/>
      <w:jc w:val="center"/>
    </w:pPr>
    <w:r>
      <w:rPr>
        <w:noProof/>
      </w:rPr>
      <w:drawing>
        <wp:inline distT="0" distB="0" distL="0" distR="0" wp14:anchorId="7A187480" wp14:editId="15FF00F6">
          <wp:extent cx="1893256" cy="548640"/>
          <wp:effectExtent l="0" t="0" r="0" b="381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5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D36">
      <w:tab/>
    </w:r>
    <w:r>
      <w:rPr>
        <w:noProof/>
      </w:rPr>
      <w:drawing>
        <wp:inline distT="0" distB="0" distL="0" distR="0" wp14:anchorId="75533D52" wp14:editId="2CF1F2E7">
          <wp:extent cx="1681824" cy="548640"/>
          <wp:effectExtent l="0" t="0" r="0" b="381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82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F5A"/>
    <w:multiLevelType w:val="hybridMultilevel"/>
    <w:tmpl w:val="470060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62FD0"/>
    <w:multiLevelType w:val="hybridMultilevel"/>
    <w:tmpl w:val="070E14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A54F7"/>
    <w:multiLevelType w:val="hybridMultilevel"/>
    <w:tmpl w:val="F80C95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2F3B75"/>
    <w:multiLevelType w:val="hybridMultilevel"/>
    <w:tmpl w:val="5372A3D4"/>
    <w:lvl w:ilvl="0" w:tplc="20EEBD2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C5460F"/>
    <w:multiLevelType w:val="hybridMultilevel"/>
    <w:tmpl w:val="60D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824"/>
    <w:multiLevelType w:val="hybridMultilevel"/>
    <w:tmpl w:val="0D92E6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B424C90"/>
    <w:multiLevelType w:val="hybridMultilevel"/>
    <w:tmpl w:val="7D384F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27A3A"/>
    <w:multiLevelType w:val="hybridMultilevel"/>
    <w:tmpl w:val="C3CAD4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5278A5"/>
    <w:multiLevelType w:val="hybridMultilevel"/>
    <w:tmpl w:val="2724F3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2858C6"/>
    <w:multiLevelType w:val="hybridMultilevel"/>
    <w:tmpl w:val="CD8C3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690AB2"/>
    <w:multiLevelType w:val="hybridMultilevel"/>
    <w:tmpl w:val="C026FD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C5E42"/>
    <w:multiLevelType w:val="hybridMultilevel"/>
    <w:tmpl w:val="C05281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9F18E3"/>
    <w:multiLevelType w:val="hybridMultilevel"/>
    <w:tmpl w:val="E16C93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FCA2390"/>
    <w:multiLevelType w:val="hybridMultilevel"/>
    <w:tmpl w:val="6B60B8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6A0A24"/>
    <w:multiLevelType w:val="hybridMultilevel"/>
    <w:tmpl w:val="9CC6FF10"/>
    <w:lvl w:ilvl="0" w:tplc="DF30BC9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99302FB"/>
    <w:multiLevelType w:val="hybridMultilevel"/>
    <w:tmpl w:val="8D14E1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0D7F8B"/>
    <w:multiLevelType w:val="hybridMultilevel"/>
    <w:tmpl w:val="7D2439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123ABB"/>
    <w:multiLevelType w:val="hybridMultilevel"/>
    <w:tmpl w:val="3E7686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72834742">
    <w:abstractNumId w:val="4"/>
  </w:num>
  <w:num w:numId="2" w16cid:durableId="1894079651">
    <w:abstractNumId w:val="17"/>
  </w:num>
  <w:num w:numId="3" w16cid:durableId="2008557520">
    <w:abstractNumId w:val="15"/>
  </w:num>
  <w:num w:numId="4" w16cid:durableId="984819925">
    <w:abstractNumId w:val="6"/>
  </w:num>
  <w:num w:numId="5" w16cid:durableId="999426364">
    <w:abstractNumId w:val="0"/>
  </w:num>
  <w:num w:numId="6" w16cid:durableId="1817254854">
    <w:abstractNumId w:val="2"/>
  </w:num>
  <w:num w:numId="7" w16cid:durableId="2066875358">
    <w:abstractNumId w:val="13"/>
  </w:num>
  <w:num w:numId="8" w16cid:durableId="1472671225">
    <w:abstractNumId w:val="9"/>
  </w:num>
  <w:num w:numId="9" w16cid:durableId="1110006887">
    <w:abstractNumId w:val="8"/>
  </w:num>
  <w:num w:numId="10" w16cid:durableId="1968078565">
    <w:abstractNumId w:val="11"/>
  </w:num>
  <w:num w:numId="11" w16cid:durableId="1018193132">
    <w:abstractNumId w:val="16"/>
  </w:num>
  <w:num w:numId="12" w16cid:durableId="910896272">
    <w:abstractNumId w:val="1"/>
  </w:num>
  <w:num w:numId="13" w16cid:durableId="1873037340">
    <w:abstractNumId w:val="3"/>
  </w:num>
  <w:num w:numId="14" w16cid:durableId="239407872">
    <w:abstractNumId w:val="14"/>
  </w:num>
  <w:num w:numId="15" w16cid:durableId="1931573932">
    <w:abstractNumId w:val="12"/>
  </w:num>
  <w:num w:numId="16" w16cid:durableId="1090006363">
    <w:abstractNumId w:val="7"/>
  </w:num>
  <w:num w:numId="17" w16cid:durableId="1608194177">
    <w:abstractNumId w:val="5"/>
  </w:num>
  <w:num w:numId="18" w16cid:durableId="1261765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60"/>
    <w:rsid w:val="00007F3D"/>
    <w:rsid w:val="0001144A"/>
    <w:rsid w:val="00012BF0"/>
    <w:rsid w:val="00020495"/>
    <w:rsid w:val="00022D5C"/>
    <w:rsid w:val="00025330"/>
    <w:rsid w:val="00026421"/>
    <w:rsid w:val="00045052"/>
    <w:rsid w:val="000574C8"/>
    <w:rsid w:val="00061CD4"/>
    <w:rsid w:val="0006305B"/>
    <w:rsid w:val="00064516"/>
    <w:rsid w:val="00081563"/>
    <w:rsid w:val="00086C88"/>
    <w:rsid w:val="00090F4F"/>
    <w:rsid w:val="000A41FE"/>
    <w:rsid w:val="000C43B5"/>
    <w:rsid w:val="000E46CD"/>
    <w:rsid w:val="00101865"/>
    <w:rsid w:val="00105A71"/>
    <w:rsid w:val="001261B6"/>
    <w:rsid w:val="00142AC8"/>
    <w:rsid w:val="00146A80"/>
    <w:rsid w:val="0016584B"/>
    <w:rsid w:val="00196CD3"/>
    <w:rsid w:val="001A5BAF"/>
    <w:rsid w:val="001B18B2"/>
    <w:rsid w:val="001B19D5"/>
    <w:rsid w:val="001C0EAF"/>
    <w:rsid w:val="001D22FF"/>
    <w:rsid w:val="001F19B9"/>
    <w:rsid w:val="001F3013"/>
    <w:rsid w:val="00201056"/>
    <w:rsid w:val="00206E0E"/>
    <w:rsid w:val="002104EC"/>
    <w:rsid w:val="00212613"/>
    <w:rsid w:val="0021637B"/>
    <w:rsid w:val="002247E1"/>
    <w:rsid w:val="00233788"/>
    <w:rsid w:val="00251FE5"/>
    <w:rsid w:val="002539C8"/>
    <w:rsid w:val="00253FD4"/>
    <w:rsid w:val="00262799"/>
    <w:rsid w:val="00266011"/>
    <w:rsid w:val="00271CD5"/>
    <w:rsid w:val="002735FD"/>
    <w:rsid w:val="00276B22"/>
    <w:rsid w:val="0028141A"/>
    <w:rsid w:val="002B4E31"/>
    <w:rsid w:val="002D44A8"/>
    <w:rsid w:val="002D4C30"/>
    <w:rsid w:val="002D5974"/>
    <w:rsid w:val="002D5D36"/>
    <w:rsid w:val="002E0272"/>
    <w:rsid w:val="002E7103"/>
    <w:rsid w:val="002F1FD7"/>
    <w:rsid w:val="00302138"/>
    <w:rsid w:val="00302612"/>
    <w:rsid w:val="00305CD5"/>
    <w:rsid w:val="003121B2"/>
    <w:rsid w:val="003139A3"/>
    <w:rsid w:val="00323584"/>
    <w:rsid w:val="003377AC"/>
    <w:rsid w:val="00341720"/>
    <w:rsid w:val="003427E7"/>
    <w:rsid w:val="00370A77"/>
    <w:rsid w:val="00372620"/>
    <w:rsid w:val="003A5DBE"/>
    <w:rsid w:val="003C2C50"/>
    <w:rsid w:val="003C658B"/>
    <w:rsid w:val="003D00B1"/>
    <w:rsid w:val="003E536E"/>
    <w:rsid w:val="003F426D"/>
    <w:rsid w:val="0040408E"/>
    <w:rsid w:val="00412296"/>
    <w:rsid w:val="004150A3"/>
    <w:rsid w:val="00422647"/>
    <w:rsid w:val="00423082"/>
    <w:rsid w:val="00433B4D"/>
    <w:rsid w:val="00446F27"/>
    <w:rsid w:val="004620D1"/>
    <w:rsid w:val="00470BE9"/>
    <w:rsid w:val="004721ED"/>
    <w:rsid w:val="00481904"/>
    <w:rsid w:val="00494C77"/>
    <w:rsid w:val="00497B25"/>
    <w:rsid w:val="004A3C4A"/>
    <w:rsid w:val="004A74C4"/>
    <w:rsid w:val="004B6426"/>
    <w:rsid w:val="004C13D6"/>
    <w:rsid w:val="004C5E3D"/>
    <w:rsid w:val="004E2F8F"/>
    <w:rsid w:val="004F2393"/>
    <w:rsid w:val="004F3313"/>
    <w:rsid w:val="004F75D6"/>
    <w:rsid w:val="005034B1"/>
    <w:rsid w:val="005168A1"/>
    <w:rsid w:val="00516DDD"/>
    <w:rsid w:val="00520C30"/>
    <w:rsid w:val="0052462D"/>
    <w:rsid w:val="0054238C"/>
    <w:rsid w:val="0054555A"/>
    <w:rsid w:val="005551B2"/>
    <w:rsid w:val="0055615A"/>
    <w:rsid w:val="0056134C"/>
    <w:rsid w:val="00567F62"/>
    <w:rsid w:val="00585E23"/>
    <w:rsid w:val="005871F6"/>
    <w:rsid w:val="00592D43"/>
    <w:rsid w:val="005966E8"/>
    <w:rsid w:val="00596D98"/>
    <w:rsid w:val="00597685"/>
    <w:rsid w:val="005B07F0"/>
    <w:rsid w:val="005B57E0"/>
    <w:rsid w:val="005B7131"/>
    <w:rsid w:val="005C3DCE"/>
    <w:rsid w:val="005D1427"/>
    <w:rsid w:val="005F03E1"/>
    <w:rsid w:val="00610236"/>
    <w:rsid w:val="00610D38"/>
    <w:rsid w:val="00612580"/>
    <w:rsid w:val="00620F69"/>
    <w:rsid w:val="00627EB0"/>
    <w:rsid w:val="00633102"/>
    <w:rsid w:val="0064299A"/>
    <w:rsid w:val="00676477"/>
    <w:rsid w:val="0068492E"/>
    <w:rsid w:val="00691099"/>
    <w:rsid w:val="00696760"/>
    <w:rsid w:val="006A4A36"/>
    <w:rsid w:val="006A6202"/>
    <w:rsid w:val="006C53F0"/>
    <w:rsid w:val="006F048E"/>
    <w:rsid w:val="00732160"/>
    <w:rsid w:val="00736886"/>
    <w:rsid w:val="0073796D"/>
    <w:rsid w:val="00744BF8"/>
    <w:rsid w:val="00761337"/>
    <w:rsid w:val="00766250"/>
    <w:rsid w:val="00775216"/>
    <w:rsid w:val="00776AA4"/>
    <w:rsid w:val="007879D4"/>
    <w:rsid w:val="00793E71"/>
    <w:rsid w:val="007A0964"/>
    <w:rsid w:val="007A176A"/>
    <w:rsid w:val="007A3688"/>
    <w:rsid w:val="007A668D"/>
    <w:rsid w:val="007B7B1F"/>
    <w:rsid w:val="007C7975"/>
    <w:rsid w:val="007D101D"/>
    <w:rsid w:val="007D3887"/>
    <w:rsid w:val="007E50BC"/>
    <w:rsid w:val="00807596"/>
    <w:rsid w:val="0082379B"/>
    <w:rsid w:val="00835C31"/>
    <w:rsid w:val="00841CF0"/>
    <w:rsid w:val="00844A04"/>
    <w:rsid w:val="00854FA0"/>
    <w:rsid w:val="0085577F"/>
    <w:rsid w:val="00886859"/>
    <w:rsid w:val="008B4F2E"/>
    <w:rsid w:val="008B5BA7"/>
    <w:rsid w:val="008F216E"/>
    <w:rsid w:val="008F69D6"/>
    <w:rsid w:val="008F7CB1"/>
    <w:rsid w:val="008F7E3B"/>
    <w:rsid w:val="0090609F"/>
    <w:rsid w:val="0091552E"/>
    <w:rsid w:val="00934283"/>
    <w:rsid w:val="009475A3"/>
    <w:rsid w:val="00956271"/>
    <w:rsid w:val="00962DF4"/>
    <w:rsid w:val="0097131B"/>
    <w:rsid w:val="00973F8E"/>
    <w:rsid w:val="00987B11"/>
    <w:rsid w:val="009A28DA"/>
    <w:rsid w:val="009A61E9"/>
    <w:rsid w:val="009C51BA"/>
    <w:rsid w:val="009C6E85"/>
    <w:rsid w:val="009D323A"/>
    <w:rsid w:val="009D6DF3"/>
    <w:rsid w:val="009E4436"/>
    <w:rsid w:val="009F12DA"/>
    <w:rsid w:val="009F739B"/>
    <w:rsid w:val="00A12709"/>
    <w:rsid w:val="00A12A86"/>
    <w:rsid w:val="00A12B44"/>
    <w:rsid w:val="00A14301"/>
    <w:rsid w:val="00A25AA8"/>
    <w:rsid w:val="00A711BF"/>
    <w:rsid w:val="00A73B3A"/>
    <w:rsid w:val="00A774FC"/>
    <w:rsid w:val="00A82550"/>
    <w:rsid w:val="00A83AE9"/>
    <w:rsid w:val="00A84A71"/>
    <w:rsid w:val="00A92781"/>
    <w:rsid w:val="00A963A5"/>
    <w:rsid w:val="00AA6744"/>
    <w:rsid w:val="00AB1961"/>
    <w:rsid w:val="00AC1FBA"/>
    <w:rsid w:val="00AC2227"/>
    <w:rsid w:val="00AD31C6"/>
    <w:rsid w:val="00AD5720"/>
    <w:rsid w:val="00AE34FF"/>
    <w:rsid w:val="00AF3774"/>
    <w:rsid w:val="00B02E29"/>
    <w:rsid w:val="00B11E85"/>
    <w:rsid w:val="00B15A5B"/>
    <w:rsid w:val="00B15B00"/>
    <w:rsid w:val="00B2120A"/>
    <w:rsid w:val="00B23683"/>
    <w:rsid w:val="00B46D17"/>
    <w:rsid w:val="00B74B0E"/>
    <w:rsid w:val="00B7693E"/>
    <w:rsid w:val="00B805C9"/>
    <w:rsid w:val="00B8217F"/>
    <w:rsid w:val="00B92F60"/>
    <w:rsid w:val="00BA2E4C"/>
    <w:rsid w:val="00BA55E8"/>
    <w:rsid w:val="00BC6052"/>
    <w:rsid w:val="00BD668E"/>
    <w:rsid w:val="00BE15CE"/>
    <w:rsid w:val="00BE26CD"/>
    <w:rsid w:val="00BE3A39"/>
    <w:rsid w:val="00BF1E8A"/>
    <w:rsid w:val="00C01AF4"/>
    <w:rsid w:val="00C11F93"/>
    <w:rsid w:val="00C13072"/>
    <w:rsid w:val="00C22777"/>
    <w:rsid w:val="00C25868"/>
    <w:rsid w:val="00C26825"/>
    <w:rsid w:val="00C31CF0"/>
    <w:rsid w:val="00C37382"/>
    <w:rsid w:val="00C444A9"/>
    <w:rsid w:val="00C44946"/>
    <w:rsid w:val="00C53965"/>
    <w:rsid w:val="00C709E5"/>
    <w:rsid w:val="00C81180"/>
    <w:rsid w:val="00CA2494"/>
    <w:rsid w:val="00CA4AF1"/>
    <w:rsid w:val="00CC4BF2"/>
    <w:rsid w:val="00CD4B8B"/>
    <w:rsid w:val="00CF7F2F"/>
    <w:rsid w:val="00D04C03"/>
    <w:rsid w:val="00D05E09"/>
    <w:rsid w:val="00D0609C"/>
    <w:rsid w:val="00D17C43"/>
    <w:rsid w:val="00D23836"/>
    <w:rsid w:val="00D26C12"/>
    <w:rsid w:val="00D344D7"/>
    <w:rsid w:val="00D36D6E"/>
    <w:rsid w:val="00D4005E"/>
    <w:rsid w:val="00D41267"/>
    <w:rsid w:val="00D5008E"/>
    <w:rsid w:val="00D56ECB"/>
    <w:rsid w:val="00D62E15"/>
    <w:rsid w:val="00D66176"/>
    <w:rsid w:val="00D6792F"/>
    <w:rsid w:val="00D70DB9"/>
    <w:rsid w:val="00D850E9"/>
    <w:rsid w:val="00D86250"/>
    <w:rsid w:val="00D94083"/>
    <w:rsid w:val="00D944BD"/>
    <w:rsid w:val="00D948A1"/>
    <w:rsid w:val="00DA6AF8"/>
    <w:rsid w:val="00DB1D9A"/>
    <w:rsid w:val="00DB3DE5"/>
    <w:rsid w:val="00DE207C"/>
    <w:rsid w:val="00DF1128"/>
    <w:rsid w:val="00E06071"/>
    <w:rsid w:val="00E566C7"/>
    <w:rsid w:val="00E61B1B"/>
    <w:rsid w:val="00E717D3"/>
    <w:rsid w:val="00E74A2E"/>
    <w:rsid w:val="00E948DD"/>
    <w:rsid w:val="00EA34D3"/>
    <w:rsid w:val="00EB0CD8"/>
    <w:rsid w:val="00EB19C4"/>
    <w:rsid w:val="00EC1D29"/>
    <w:rsid w:val="00EC26F1"/>
    <w:rsid w:val="00EC462D"/>
    <w:rsid w:val="00ED1269"/>
    <w:rsid w:val="00EE36ED"/>
    <w:rsid w:val="00EF0192"/>
    <w:rsid w:val="00EF1CA8"/>
    <w:rsid w:val="00F0597F"/>
    <w:rsid w:val="00F07544"/>
    <w:rsid w:val="00F12564"/>
    <w:rsid w:val="00F3421F"/>
    <w:rsid w:val="00F42994"/>
    <w:rsid w:val="00F52444"/>
    <w:rsid w:val="00F636B9"/>
    <w:rsid w:val="00F64A66"/>
    <w:rsid w:val="00F66AE3"/>
    <w:rsid w:val="00F8359A"/>
    <w:rsid w:val="00F90C12"/>
    <w:rsid w:val="00F930E0"/>
    <w:rsid w:val="00FA0843"/>
    <w:rsid w:val="00FD54B2"/>
    <w:rsid w:val="00FF10B4"/>
    <w:rsid w:val="02E53971"/>
    <w:rsid w:val="041D9CA3"/>
    <w:rsid w:val="0797BE6B"/>
    <w:rsid w:val="14D055FC"/>
    <w:rsid w:val="1B38602A"/>
    <w:rsid w:val="1BF99089"/>
    <w:rsid w:val="1CA6DDF5"/>
    <w:rsid w:val="1E0C485D"/>
    <w:rsid w:val="1E6D5712"/>
    <w:rsid w:val="2012C1B9"/>
    <w:rsid w:val="23FF886E"/>
    <w:rsid w:val="250643AA"/>
    <w:rsid w:val="2D8D4257"/>
    <w:rsid w:val="329FC538"/>
    <w:rsid w:val="3B169F3C"/>
    <w:rsid w:val="3F12CB0C"/>
    <w:rsid w:val="4F947328"/>
    <w:rsid w:val="5163C07E"/>
    <w:rsid w:val="5995DB98"/>
    <w:rsid w:val="62F4A085"/>
    <w:rsid w:val="639C2FFF"/>
    <w:rsid w:val="69CB4E3F"/>
    <w:rsid w:val="6D5FCE86"/>
    <w:rsid w:val="6E647AA8"/>
    <w:rsid w:val="780FE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0012A"/>
  <w15:chartTrackingRefBased/>
  <w15:docId w15:val="{77CF6DF6-E7CC-41ED-B530-55914D78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60"/>
  </w:style>
  <w:style w:type="paragraph" w:styleId="Footer">
    <w:name w:val="footer"/>
    <w:basedOn w:val="Normal"/>
    <w:link w:val="FooterChar"/>
    <w:uiPriority w:val="99"/>
    <w:unhideWhenUsed/>
    <w:rsid w:val="007A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8D"/>
  </w:style>
  <w:style w:type="table" w:styleId="TableGrid">
    <w:name w:val="Table Grid"/>
    <w:basedOn w:val="TableNormal"/>
    <w:uiPriority w:val="39"/>
    <w:rsid w:val="007A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131"/>
    <w:rPr>
      <w:b/>
      <w:bCs/>
      <w:sz w:val="20"/>
      <w:szCs w:val="20"/>
    </w:rPr>
  </w:style>
  <w:style w:type="table" w:styleId="ListTable7Colorful-Accent1">
    <w:name w:val="List Table 7 Colorful Accent 1"/>
    <w:basedOn w:val="TableNormal"/>
    <w:uiPriority w:val="52"/>
    <w:rsid w:val="000C43B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9112a-9b8f-4859-b694-ea4f4d5a7f4f">
      <UserInfo>
        <DisplayName>Carol Harris</DisplayName>
        <AccountId>12</AccountId>
        <AccountType/>
      </UserInfo>
      <UserInfo>
        <DisplayName>Nikki Whetsell</DisplayName>
        <AccountId>25</AccountId>
        <AccountType/>
      </UserInfo>
    </SharedWithUsers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0F032-ABF0-49A2-A75A-96BBD0996854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customXml/itemProps2.xml><?xml version="1.0" encoding="utf-8"?>
<ds:datastoreItem xmlns:ds="http://schemas.openxmlformats.org/officeDocument/2006/customXml" ds:itemID="{97DEAC91-0538-4EA5-93E5-8AF029E84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90E75-6DB7-40E3-A45E-E84C7BE36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Riechmann</dc:creator>
  <cp:keywords/>
  <dc:description/>
  <cp:lastModifiedBy>Carol Harris</cp:lastModifiedBy>
  <cp:revision>58</cp:revision>
  <cp:lastPrinted>2024-01-16T18:34:00Z</cp:lastPrinted>
  <dcterms:created xsi:type="dcterms:W3CDTF">2024-11-21T15:50:00Z</dcterms:created>
  <dcterms:modified xsi:type="dcterms:W3CDTF">2024-11-21T17:46:00Z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0x01010086BDE59D8262C44CB903B86E84155688</vt:lpwstr>
  </property>
  <property fmtid="{D5CDD505-2E9C-101B-9397-08002B2CF9AE}" pid="3" name="MediaServiceImageTags">
    <vt:lpwstr/>
  </property>
  <property fmtid="{D5CDD505-2E9C-101B-9397-08002B2CF9AE}" pid="4" name="GrammarlyDocumentId">
    <vt:lpwstr>f473b51931bcc3ff9d7288c9eeb5617fb8688c3f174a7a53dce9c536aa2423a2</vt:lpwstr>
  </property>
</Properties>
</file>