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B3F8" w14:textId="38F11F21" w:rsidR="0075006E" w:rsidRDefault="0161880D" w:rsidP="18B76B72">
      <w:pPr>
        <w:tabs>
          <w:tab w:val="left" w:pos="5845"/>
        </w:tabs>
        <w:ind w:left="2160"/>
      </w:pPr>
      <w:r>
        <w:t xml:space="preserve">                     </w:t>
      </w:r>
      <w:r w:rsidR="001461CA">
        <w:rPr>
          <w:noProof/>
        </w:rPr>
        <w:drawing>
          <wp:inline distT="0" distB="0" distL="0" distR="0" wp14:anchorId="04D3F81A" wp14:editId="49C5EBEA">
            <wp:extent cx="1877465" cy="5440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465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1CA">
        <w:tab/>
      </w:r>
    </w:p>
    <w:p w14:paraId="32A6A8C8" w14:textId="569792A3" w:rsidR="00124C24" w:rsidRDefault="00124C24" w:rsidP="480C5BCC">
      <w:pPr>
        <w:rPr>
          <w:rFonts w:ascii="Times New Roman"/>
          <w:sz w:val="20"/>
          <w:szCs w:val="20"/>
        </w:rPr>
      </w:pPr>
    </w:p>
    <w:p w14:paraId="161B0963" w14:textId="27BA56F4" w:rsidR="00124C24" w:rsidRPr="00124C24" w:rsidRDefault="001461CA" w:rsidP="00124C24">
      <w:pPr>
        <w:jc w:val="center"/>
        <w:rPr>
          <w:b/>
          <w:bCs/>
        </w:rPr>
      </w:pPr>
      <w:r w:rsidRPr="00124C24">
        <w:rPr>
          <w:b/>
          <w:bCs/>
        </w:rPr>
        <w:t>Prosperity Connection</w:t>
      </w:r>
    </w:p>
    <w:p w14:paraId="17952EFB" w14:textId="72096A1A" w:rsidR="00124C24" w:rsidRPr="00124C24" w:rsidRDefault="001461CA" w:rsidP="00124C24">
      <w:pPr>
        <w:jc w:val="center"/>
        <w:rPr>
          <w:b/>
          <w:bCs/>
        </w:rPr>
      </w:pPr>
      <w:r w:rsidRPr="39C112EE">
        <w:rPr>
          <w:b/>
          <w:bCs/>
        </w:rPr>
        <w:t xml:space="preserve">Governance Committee </w:t>
      </w:r>
      <w:r w:rsidR="2022BA8C" w:rsidRPr="39C112EE">
        <w:rPr>
          <w:b/>
          <w:bCs/>
        </w:rPr>
        <w:t>Notes</w:t>
      </w:r>
    </w:p>
    <w:p w14:paraId="74F3E6FC" w14:textId="19B4D911" w:rsidR="00FB166F" w:rsidRPr="0017772E" w:rsidRDefault="00124C24" w:rsidP="480C5BCC">
      <w:pPr>
        <w:jc w:val="center"/>
        <w:rPr>
          <w:i/>
          <w:iCs/>
        </w:rPr>
      </w:pPr>
      <w:r w:rsidRPr="480C5BCC">
        <w:rPr>
          <w:i/>
          <w:iCs/>
        </w:rPr>
        <w:t xml:space="preserve">Friday, </w:t>
      </w:r>
      <w:r w:rsidR="336A4176" w:rsidRPr="480C5BCC">
        <w:rPr>
          <w:i/>
          <w:iCs/>
        </w:rPr>
        <w:t>January 31,</w:t>
      </w:r>
      <w:r w:rsidR="00730C80" w:rsidRPr="480C5BCC">
        <w:rPr>
          <w:i/>
          <w:iCs/>
        </w:rPr>
        <w:t xml:space="preserve"> 202</w:t>
      </w:r>
      <w:r w:rsidR="06B2AC4F" w:rsidRPr="480C5BCC">
        <w:rPr>
          <w:i/>
          <w:iCs/>
        </w:rPr>
        <w:t>5</w:t>
      </w:r>
    </w:p>
    <w:p w14:paraId="453A4B4E" w14:textId="77777777" w:rsidR="00124C24" w:rsidRDefault="00124C24" w:rsidP="00124C24">
      <w:pPr>
        <w:jc w:val="center"/>
        <w:rPr>
          <w:i/>
        </w:rPr>
      </w:pPr>
      <w:r>
        <w:rPr>
          <w:i/>
        </w:rPr>
        <w:t>Zoom</w:t>
      </w:r>
    </w:p>
    <w:p w14:paraId="0400DB66" w14:textId="488D4FAD" w:rsidR="0075006E" w:rsidRDefault="001461CA" w:rsidP="480C5BCC">
      <w:pPr>
        <w:jc w:val="center"/>
        <w:rPr>
          <w:i/>
          <w:iCs/>
        </w:rPr>
      </w:pPr>
      <w:r w:rsidRPr="480C5BCC">
        <w:rPr>
          <w:i/>
          <w:iCs/>
        </w:rPr>
        <w:t>8:</w:t>
      </w:r>
      <w:r w:rsidR="33BEF670" w:rsidRPr="480C5BCC">
        <w:rPr>
          <w:i/>
          <w:iCs/>
        </w:rPr>
        <w:t>30</w:t>
      </w:r>
      <w:r w:rsidRPr="480C5BCC">
        <w:rPr>
          <w:i/>
          <w:iCs/>
        </w:rPr>
        <w:t xml:space="preserve"> am CST</w:t>
      </w:r>
    </w:p>
    <w:p w14:paraId="459902E4" w14:textId="77777777" w:rsidR="0075006E" w:rsidRDefault="0075006E" w:rsidP="00124C24">
      <w:pPr>
        <w:pStyle w:val="BodyText"/>
        <w:spacing w:before="10"/>
        <w:jc w:val="center"/>
        <w:rPr>
          <w:i/>
          <w:sz w:val="20"/>
        </w:rPr>
      </w:pPr>
    </w:p>
    <w:p w14:paraId="1A10BCDF" w14:textId="77777777" w:rsidR="0075006E" w:rsidRDefault="001461CA">
      <w:pPr>
        <w:spacing w:before="56"/>
        <w:ind w:left="100"/>
        <w:rPr>
          <w:i/>
        </w:rPr>
      </w:pPr>
      <w:r>
        <w:rPr>
          <w:i/>
        </w:rPr>
        <w:t>Agenda</w:t>
      </w:r>
    </w:p>
    <w:p w14:paraId="0F2A7AE6" w14:textId="77777777" w:rsidR="0075006E" w:rsidRDefault="0075006E">
      <w:pPr>
        <w:pStyle w:val="BodyText"/>
        <w:spacing w:before="11"/>
        <w:rPr>
          <w:i/>
          <w:sz w:val="21"/>
        </w:rPr>
      </w:pPr>
    </w:p>
    <w:p w14:paraId="6BB992C2" w14:textId="1AC0ECC2" w:rsidR="0075006E" w:rsidRDefault="001461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471"/>
        <w:jc w:val="left"/>
      </w:pPr>
      <w:r>
        <w:t>Call to Order –</w:t>
      </w:r>
      <w:r>
        <w:rPr>
          <w:spacing w:val="-2"/>
        </w:rPr>
        <w:t xml:space="preserve"> </w:t>
      </w:r>
      <w:r>
        <w:t>Attendance</w:t>
      </w:r>
      <w:r w:rsidR="00EF43A8">
        <w:t xml:space="preserve">- Eddie Davis, </w:t>
      </w:r>
      <w:r w:rsidR="00DD0406">
        <w:t>Nikki</w:t>
      </w:r>
      <w:r w:rsidR="00CE60B2">
        <w:t xml:space="preserve"> </w:t>
      </w:r>
      <w:r w:rsidR="00DD0406">
        <w:t>Woelfel</w:t>
      </w:r>
      <w:r w:rsidR="000D2F50">
        <w:t xml:space="preserve">, </w:t>
      </w:r>
      <w:r w:rsidR="003A383A">
        <w:t xml:space="preserve">Kathy Siddens, Heather </w:t>
      </w:r>
      <w:proofErr w:type="spellStart"/>
      <w:r w:rsidR="003A383A">
        <w:t>Jaconis</w:t>
      </w:r>
      <w:proofErr w:type="spellEnd"/>
      <w:r w:rsidR="003A383A">
        <w:t>, and Carol Harris</w:t>
      </w:r>
    </w:p>
    <w:p w14:paraId="49400813" w14:textId="77777777" w:rsidR="0075006E" w:rsidRDefault="0075006E">
      <w:pPr>
        <w:pStyle w:val="BodyText"/>
        <w:spacing w:before="1"/>
      </w:pPr>
    </w:p>
    <w:p w14:paraId="38829473" w14:textId="77777777" w:rsidR="0075006E" w:rsidRDefault="001461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526"/>
        <w:jc w:val="left"/>
      </w:pPr>
      <w:r>
        <w:t>Old</w:t>
      </w:r>
      <w:r>
        <w:rPr>
          <w:spacing w:val="-1"/>
        </w:rPr>
        <w:t xml:space="preserve"> </w:t>
      </w:r>
      <w:r>
        <w:t>Business</w:t>
      </w:r>
    </w:p>
    <w:p w14:paraId="0485C790" w14:textId="77777777" w:rsidR="0075006E" w:rsidRDefault="0075006E">
      <w:pPr>
        <w:pStyle w:val="BodyText"/>
      </w:pPr>
    </w:p>
    <w:p w14:paraId="3BA1C026" w14:textId="10C4F8A6" w:rsidR="00DD3B78" w:rsidRDefault="001461CA" w:rsidP="00DA2D5D">
      <w:pPr>
        <w:pStyle w:val="BodyText"/>
        <w:numPr>
          <w:ilvl w:val="0"/>
          <w:numId w:val="2"/>
        </w:numPr>
      </w:pPr>
      <w:r>
        <w:t>Meeting mins approval</w:t>
      </w:r>
      <w:r w:rsidR="003A383A">
        <w:t xml:space="preserve"> </w:t>
      </w:r>
      <w:r w:rsidR="00982E99">
        <w:t>–</w:t>
      </w:r>
      <w:r w:rsidR="003A383A">
        <w:t xml:space="preserve"> </w:t>
      </w:r>
      <w:r w:rsidR="00982E99">
        <w:t>motion to approve…</w:t>
      </w:r>
      <w:r w:rsidR="003A383A">
        <w:t>approved</w:t>
      </w:r>
    </w:p>
    <w:p w14:paraId="3B6338D4" w14:textId="75FEC579" w:rsidR="005E0730" w:rsidRPr="00B0629D" w:rsidRDefault="005E0730" w:rsidP="001461CA">
      <w:pPr>
        <w:pStyle w:val="BodyText"/>
        <w:numPr>
          <w:ilvl w:val="0"/>
          <w:numId w:val="2"/>
        </w:numPr>
      </w:pPr>
      <w:r>
        <w:t>Risk update</w:t>
      </w:r>
      <w:r w:rsidR="00982E99">
        <w:t xml:space="preserve"> </w:t>
      </w:r>
      <w:r w:rsidR="0012168A">
        <w:t>–</w:t>
      </w:r>
      <w:r w:rsidR="00982E99">
        <w:t xml:space="preserve"> </w:t>
      </w:r>
      <w:r w:rsidR="0012168A">
        <w:t xml:space="preserve">Last meeting we discussed the biggest areas of risk, </w:t>
      </w:r>
      <w:r w:rsidR="001F50BD">
        <w:t xml:space="preserve">board created a spreadsheet of ideas, SLT also </w:t>
      </w:r>
      <w:r w:rsidR="007F5A5D">
        <w:t xml:space="preserve">added. </w:t>
      </w:r>
      <w:r w:rsidR="007F5A5D" w:rsidRPr="007F5A5D">
        <w:rPr>
          <w:color w:val="FF0000"/>
        </w:rPr>
        <w:t xml:space="preserve">Kathy will share those additions with the committee/board and then begin risk mitigation plan. </w:t>
      </w:r>
      <w:r w:rsidR="007F5A5D" w:rsidRPr="00B0629D">
        <w:t>This will be an evolving activity for 2025.</w:t>
      </w:r>
    </w:p>
    <w:p w14:paraId="7D2BFA73" w14:textId="77777777" w:rsidR="00D335BE" w:rsidRDefault="005E0730" w:rsidP="00D335BE">
      <w:pPr>
        <w:pStyle w:val="BodyText"/>
        <w:numPr>
          <w:ilvl w:val="0"/>
          <w:numId w:val="2"/>
        </w:numPr>
      </w:pPr>
      <w:r>
        <w:t xml:space="preserve">Strategic Plan </w:t>
      </w:r>
      <w:r w:rsidR="007F5A5D">
        <w:t xml:space="preserve">– this is a 3-year view. </w:t>
      </w:r>
    </w:p>
    <w:p w14:paraId="713776AE" w14:textId="77777777" w:rsidR="00087EF5" w:rsidRDefault="007F5A5D" w:rsidP="00D335BE">
      <w:pPr>
        <w:pStyle w:val="BodyText"/>
        <w:numPr>
          <w:ilvl w:val="1"/>
          <w:numId w:val="2"/>
        </w:numPr>
      </w:pPr>
      <w:r>
        <w:t xml:space="preserve">It is continuously updated </w:t>
      </w:r>
      <w:r w:rsidR="002521D3">
        <w:t xml:space="preserve">and </w:t>
      </w:r>
      <w:r w:rsidR="00BC2FA3">
        <w:t>not a full</w:t>
      </w:r>
      <w:r w:rsidR="00701981">
        <w:t xml:space="preserve"> rebuild. It is </w:t>
      </w:r>
      <w:r w:rsidR="00D20EB4">
        <w:t xml:space="preserve">under </w:t>
      </w:r>
      <w:r w:rsidR="00595E52">
        <w:t>revision</w:t>
      </w:r>
      <w:r w:rsidR="00D20EB4">
        <w:t xml:space="preserve"> and refreshed. </w:t>
      </w:r>
      <w:r w:rsidR="00BC2FA3">
        <w:t xml:space="preserve">The staff is working with Megan to do some modifications and </w:t>
      </w:r>
      <w:r w:rsidR="00401B34">
        <w:t xml:space="preserve">updates. Example: changing a bit in the growth pillar to be more realistic with </w:t>
      </w:r>
      <w:r w:rsidR="00595E52">
        <w:t xml:space="preserve">numbers. </w:t>
      </w:r>
    </w:p>
    <w:p w14:paraId="6C994901" w14:textId="77777777" w:rsidR="00087EF5" w:rsidRDefault="001572A0" w:rsidP="00087EF5">
      <w:pPr>
        <w:pStyle w:val="BodyText"/>
        <w:numPr>
          <w:ilvl w:val="1"/>
          <w:numId w:val="2"/>
        </w:numPr>
      </w:pPr>
      <w:r>
        <w:t xml:space="preserve">We are in the process of closing out 2024 </w:t>
      </w:r>
      <w:proofErr w:type="spellStart"/>
      <w:r>
        <w:t>Smartsheets</w:t>
      </w:r>
      <w:proofErr w:type="spellEnd"/>
      <w:r>
        <w:t xml:space="preserve"> and will begin new </w:t>
      </w:r>
      <w:r w:rsidR="007A0688">
        <w:t xml:space="preserve">2025 </w:t>
      </w:r>
      <w:r w:rsidR="00104F3E">
        <w:t xml:space="preserve">plan in </w:t>
      </w:r>
      <w:r w:rsidR="0065288E">
        <w:t xml:space="preserve">that program to track and progress monitor. </w:t>
      </w:r>
    </w:p>
    <w:p w14:paraId="6575965C" w14:textId="597F6493" w:rsidR="00656AC7" w:rsidRDefault="007A46A5" w:rsidP="00087EF5">
      <w:pPr>
        <w:pStyle w:val="BodyText"/>
        <w:numPr>
          <w:ilvl w:val="1"/>
          <w:numId w:val="2"/>
        </w:numPr>
      </w:pPr>
      <w:r>
        <w:t xml:space="preserve">Confidentiality agreement </w:t>
      </w:r>
      <w:r w:rsidR="00EC2789">
        <w:t>has been given to all staff</w:t>
      </w:r>
      <w:r w:rsidR="00AE176B">
        <w:t xml:space="preserve"> to sign </w:t>
      </w:r>
      <w:r w:rsidR="0081471B">
        <w:t xml:space="preserve">specifically around the </w:t>
      </w:r>
      <w:r w:rsidR="004749A8">
        <w:t xml:space="preserve">acquisition project. That </w:t>
      </w:r>
      <w:r w:rsidR="00C9366F">
        <w:t xml:space="preserve">plan was shared with all staff at a high level </w:t>
      </w:r>
      <w:r w:rsidR="00F47A37">
        <w:t xml:space="preserve">on </w:t>
      </w:r>
      <w:r w:rsidR="00D335BE">
        <w:t>1/30/2025.</w:t>
      </w:r>
      <w:r w:rsidR="001B4A9B">
        <w:t xml:space="preserve"> </w:t>
      </w:r>
    </w:p>
    <w:p w14:paraId="1A4FEB1D" w14:textId="699218CD" w:rsidR="002A781A" w:rsidRDefault="002A781A" w:rsidP="00087EF5">
      <w:pPr>
        <w:pStyle w:val="BodyText"/>
        <w:numPr>
          <w:ilvl w:val="1"/>
          <w:numId w:val="2"/>
        </w:numPr>
      </w:pPr>
      <w:r>
        <w:t>Kathy has a 1:1 with Elizabeth F</w:t>
      </w:r>
      <w:r w:rsidR="007C0AF0">
        <w:t>airman</w:t>
      </w:r>
      <w:r>
        <w:t xml:space="preserve"> with Equifax next week to talk further about</w:t>
      </w:r>
      <w:r w:rsidR="005B19A9">
        <w:t xml:space="preserve"> the project. </w:t>
      </w:r>
    </w:p>
    <w:p w14:paraId="1B9A299A" w14:textId="716AB8A5" w:rsidR="00E12AD5" w:rsidRDefault="00E12AD5" w:rsidP="00087EF5">
      <w:pPr>
        <w:pStyle w:val="BodyText"/>
        <w:numPr>
          <w:ilvl w:val="1"/>
          <w:numId w:val="2"/>
        </w:numPr>
      </w:pPr>
      <w:r>
        <w:t xml:space="preserve">We noticed that </w:t>
      </w:r>
      <w:r w:rsidR="00F23822">
        <w:t>OTR has launched a new website</w:t>
      </w:r>
      <w:r w:rsidR="00620BF0">
        <w:t xml:space="preserve">. </w:t>
      </w:r>
    </w:p>
    <w:p w14:paraId="47F9A803" w14:textId="77777777" w:rsidR="0066788F" w:rsidRDefault="008C1BB8" w:rsidP="005E0730">
      <w:pPr>
        <w:pStyle w:val="BodyText"/>
        <w:numPr>
          <w:ilvl w:val="0"/>
          <w:numId w:val="2"/>
        </w:numPr>
      </w:pPr>
      <w:r>
        <w:t>Governance Work Plan</w:t>
      </w:r>
      <w:r w:rsidR="000A4D6E">
        <w:t xml:space="preserve"> </w:t>
      </w:r>
    </w:p>
    <w:p w14:paraId="45ED982A" w14:textId="2889C28F" w:rsidR="005E0730" w:rsidRDefault="00EE33D1" w:rsidP="00735161">
      <w:pPr>
        <w:pStyle w:val="BodyText"/>
        <w:numPr>
          <w:ilvl w:val="1"/>
          <w:numId w:val="2"/>
        </w:numPr>
      </w:pPr>
      <w:r>
        <w:t xml:space="preserve">major tasks of the </w:t>
      </w:r>
      <w:r w:rsidR="00B749E1">
        <w:t xml:space="preserve">board throughout the strategic plan. </w:t>
      </w:r>
      <w:r w:rsidR="00AC7234">
        <w:t xml:space="preserve">A reminder of </w:t>
      </w:r>
      <w:r w:rsidR="00CD44ED">
        <w:t xml:space="preserve">what </w:t>
      </w:r>
      <w:r w:rsidR="00DB0AD5">
        <w:t xml:space="preserve">should be happening and keep the committee on track. </w:t>
      </w:r>
      <w:r w:rsidR="00214C6F">
        <w:t xml:space="preserve">This is being refined now and will be ready in the next couple of weeks. </w:t>
      </w:r>
    </w:p>
    <w:p w14:paraId="4B05F090" w14:textId="3F7F79D2" w:rsidR="008C1BB8" w:rsidRDefault="008C1BB8" w:rsidP="005E0730">
      <w:pPr>
        <w:pStyle w:val="BodyText"/>
        <w:numPr>
          <w:ilvl w:val="0"/>
          <w:numId w:val="2"/>
        </w:numPr>
      </w:pPr>
      <w:r>
        <w:t>Update on Performance Metrics</w:t>
      </w:r>
      <w:r w:rsidR="0072175D">
        <w:t xml:space="preserve"> -</w:t>
      </w:r>
      <w:r w:rsidR="00A61266">
        <w:t xml:space="preserve">went over highlights of the </w:t>
      </w:r>
      <w:proofErr w:type="spellStart"/>
      <w:r w:rsidR="00A61266">
        <w:t>Smartsheets</w:t>
      </w:r>
      <w:proofErr w:type="spellEnd"/>
      <w:r w:rsidR="00A61266">
        <w:t xml:space="preserve"> </w:t>
      </w:r>
      <w:r w:rsidR="00BF2956">
        <w:t xml:space="preserve">and how some areas will be tweaked for 2025 in the next couple of weeks. </w:t>
      </w:r>
    </w:p>
    <w:p w14:paraId="5E849C3A" w14:textId="77777777" w:rsidR="0066788F" w:rsidRDefault="0066788F" w:rsidP="005E0730">
      <w:pPr>
        <w:pStyle w:val="BodyText"/>
        <w:numPr>
          <w:ilvl w:val="0"/>
          <w:numId w:val="2"/>
        </w:numPr>
      </w:pPr>
    </w:p>
    <w:p w14:paraId="417ECAC3" w14:textId="77777777" w:rsidR="0075006E" w:rsidRDefault="0075006E">
      <w:pPr>
        <w:pStyle w:val="BodyText"/>
      </w:pPr>
    </w:p>
    <w:p w14:paraId="383577D4" w14:textId="77777777" w:rsidR="0075006E" w:rsidRDefault="001461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581"/>
        <w:jc w:val="left"/>
      </w:pPr>
      <w:r>
        <w:t>New Business</w:t>
      </w:r>
    </w:p>
    <w:p w14:paraId="73DD05EB" w14:textId="77777777" w:rsidR="0075006E" w:rsidRDefault="0075006E">
      <w:pPr>
        <w:pStyle w:val="BodyText"/>
      </w:pPr>
    </w:p>
    <w:p w14:paraId="01390DD3" w14:textId="77777777" w:rsidR="0075006E" w:rsidRDefault="001461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596"/>
        <w:jc w:val="left"/>
      </w:pPr>
      <w:r>
        <w:t>Adjourn</w:t>
      </w:r>
    </w:p>
    <w:sectPr w:rsidR="0075006E">
      <w:type w:val="continuous"/>
      <w:pgSz w:w="12240" w:h="15840"/>
      <w:pgMar w:top="8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85DFD"/>
    <w:multiLevelType w:val="hybridMultilevel"/>
    <w:tmpl w:val="FA72AB02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" w15:restartNumberingAfterBreak="0">
    <w:nsid w:val="1B3B6BFA"/>
    <w:multiLevelType w:val="hybridMultilevel"/>
    <w:tmpl w:val="BE2648B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35D56543"/>
    <w:multiLevelType w:val="hybridMultilevel"/>
    <w:tmpl w:val="21925A04"/>
    <w:lvl w:ilvl="0" w:tplc="0936AC5E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5F9A6BEA"/>
    <w:multiLevelType w:val="hybridMultilevel"/>
    <w:tmpl w:val="9BAA73EE"/>
    <w:lvl w:ilvl="0" w:tplc="DC84540E">
      <w:start w:val="1"/>
      <w:numFmt w:val="upperRoman"/>
      <w:lvlText w:val="%1."/>
      <w:lvlJc w:val="left"/>
      <w:pPr>
        <w:ind w:left="820" w:hanging="47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2448263E">
      <w:numFmt w:val="bullet"/>
      <w:lvlText w:val="•"/>
      <w:lvlJc w:val="left"/>
      <w:pPr>
        <w:ind w:left="1656" w:hanging="470"/>
      </w:pPr>
      <w:rPr>
        <w:rFonts w:hint="default"/>
        <w:lang w:val="en-US" w:eastAsia="en-US" w:bidi="en-US"/>
      </w:rPr>
    </w:lvl>
    <w:lvl w:ilvl="2" w:tplc="7EB69B94">
      <w:numFmt w:val="bullet"/>
      <w:lvlText w:val="•"/>
      <w:lvlJc w:val="left"/>
      <w:pPr>
        <w:ind w:left="2492" w:hanging="470"/>
      </w:pPr>
      <w:rPr>
        <w:rFonts w:hint="default"/>
        <w:lang w:val="en-US" w:eastAsia="en-US" w:bidi="en-US"/>
      </w:rPr>
    </w:lvl>
    <w:lvl w:ilvl="3" w:tplc="075EF620">
      <w:numFmt w:val="bullet"/>
      <w:lvlText w:val="•"/>
      <w:lvlJc w:val="left"/>
      <w:pPr>
        <w:ind w:left="3328" w:hanging="470"/>
      </w:pPr>
      <w:rPr>
        <w:rFonts w:hint="default"/>
        <w:lang w:val="en-US" w:eastAsia="en-US" w:bidi="en-US"/>
      </w:rPr>
    </w:lvl>
    <w:lvl w:ilvl="4" w:tplc="C3AC4ECA">
      <w:numFmt w:val="bullet"/>
      <w:lvlText w:val="•"/>
      <w:lvlJc w:val="left"/>
      <w:pPr>
        <w:ind w:left="4164" w:hanging="470"/>
      </w:pPr>
      <w:rPr>
        <w:rFonts w:hint="default"/>
        <w:lang w:val="en-US" w:eastAsia="en-US" w:bidi="en-US"/>
      </w:rPr>
    </w:lvl>
    <w:lvl w:ilvl="5" w:tplc="05EC8A32">
      <w:numFmt w:val="bullet"/>
      <w:lvlText w:val="•"/>
      <w:lvlJc w:val="left"/>
      <w:pPr>
        <w:ind w:left="5000" w:hanging="470"/>
      </w:pPr>
      <w:rPr>
        <w:rFonts w:hint="default"/>
        <w:lang w:val="en-US" w:eastAsia="en-US" w:bidi="en-US"/>
      </w:rPr>
    </w:lvl>
    <w:lvl w:ilvl="6" w:tplc="4AA061AC">
      <w:numFmt w:val="bullet"/>
      <w:lvlText w:val="•"/>
      <w:lvlJc w:val="left"/>
      <w:pPr>
        <w:ind w:left="5836" w:hanging="470"/>
      </w:pPr>
      <w:rPr>
        <w:rFonts w:hint="default"/>
        <w:lang w:val="en-US" w:eastAsia="en-US" w:bidi="en-US"/>
      </w:rPr>
    </w:lvl>
    <w:lvl w:ilvl="7" w:tplc="9E906F50">
      <w:numFmt w:val="bullet"/>
      <w:lvlText w:val="•"/>
      <w:lvlJc w:val="left"/>
      <w:pPr>
        <w:ind w:left="6672" w:hanging="470"/>
      </w:pPr>
      <w:rPr>
        <w:rFonts w:hint="default"/>
        <w:lang w:val="en-US" w:eastAsia="en-US" w:bidi="en-US"/>
      </w:rPr>
    </w:lvl>
    <w:lvl w:ilvl="8" w:tplc="CFB009E8">
      <w:numFmt w:val="bullet"/>
      <w:lvlText w:val="•"/>
      <w:lvlJc w:val="left"/>
      <w:pPr>
        <w:ind w:left="7508" w:hanging="470"/>
      </w:pPr>
      <w:rPr>
        <w:rFonts w:hint="default"/>
        <w:lang w:val="en-US" w:eastAsia="en-US" w:bidi="en-US"/>
      </w:rPr>
    </w:lvl>
  </w:abstractNum>
  <w:num w:numId="1" w16cid:durableId="2131312764">
    <w:abstractNumId w:val="3"/>
  </w:num>
  <w:num w:numId="2" w16cid:durableId="78186821">
    <w:abstractNumId w:val="1"/>
  </w:num>
  <w:num w:numId="3" w16cid:durableId="600919038">
    <w:abstractNumId w:val="2"/>
  </w:num>
  <w:num w:numId="4" w16cid:durableId="134081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6E"/>
    <w:rsid w:val="00087EF5"/>
    <w:rsid w:val="000A4D6E"/>
    <w:rsid w:val="000C68DA"/>
    <w:rsid w:val="000D2F50"/>
    <w:rsid w:val="000F47CB"/>
    <w:rsid w:val="00104F3E"/>
    <w:rsid w:val="0012168A"/>
    <w:rsid w:val="00124C24"/>
    <w:rsid w:val="001461CA"/>
    <w:rsid w:val="001572A0"/>
    <w:rsid w:val="0017772E"/>
    <w:rsid w:val="001B4A9B"/>
    <w:rsid w:val="001D142B"/>
    <w:rsid w:val="001F4C6E"/>
    <w:rsid w:val="001F50BD"/>
    <w:rsid w:val="00214C6F"/>
    <w:rsid w:val="002521D3"/>
    <w:rsid w:val="00293A7A"/>
    <w:rsid w:val="002A6F7A"/>
    <w:rsid w:val="002A781A"/>
    <w:rsid w:val="0033374F"/>
    <w:rsid w:val="003418A9"/>
    <w:rsid w:val="003862D7"/>
    <w:rsid w:val="003A383A"/>
    <w:rsid w:val="003D632D"/>
    <w:rsid w:val="00401B34"/>
    <w:rsid w:val="0047002B"/>
    <w:rsid w:val="004749A8"/>
    <w:rsid w:val="0050045E"/>
    <w:rsid w:val="00595E52"/>
    <w:rsid w:val="005B19A9"/>
    <w:rsid w:val="005B2756"/>
    <w:rsid w:val="005E0730"/>
    <w:rsid w:val="00620BF0"/>
    <w:rsid w:val="0065288E"/>
    <w:rsid w:val="00656AC7"/>
    <w:rsid w:val="0066788F"/>
    <w:rsid w:val="00701981"/>
    <w:rsid w:val="0072175D"/>
    <w:rsid w:val="00730C80"/>
    <w:rsid w:val="0073365F"/>
    <w:rsid w:val="00735161"/>
    <w:rsid w:val="0075006E"/>
    <w:rsid w:val="007A0688"/>
    <w:rsid w:val="007A46A5"/>
    <w:rsid w:val="007A6570"/>
    <w:rsid w:val="007C0AF0"/>
    <w:rsid w:val="007F4B74"/>
    <w:rsid w:val="007F5A5D"/>
    <w:rsid w:val="0081471B"/>
    <w:rsid w:val="008444CB"/>
    <w:rsid w:val="0086693D"/>
    <w:rsid w:val="008C1BB8"/>
    <w:rsid w:val="008E243F"/>
    <w:rsid w:val="008F2A4B"/>
    <w:rsid w:val="00982E99"/>
    <w:rsid w:val="00A61266"/>
    <w:rsid w:val="00AC7234"/>
    <w:rsid w:val="00AE176B"/>
    <w:rsid w:val="00B0629D"/>
    <w:rsid w:val="00B749E1"/>
    <w:rsid w:val="00BB39BF"/>
    <w:rsid w:val="00BC2FA3"/>
    <w:rsid w:val="00BD2EC1"/>
    <w:rsid w:val="00BF2956"/>
    <w:rsid w:val="00C93073"/>
    <w:rsid w:val="00C9366F"/>
    <w:rsid w:val="00CD44ED"/>
    <w:rsid w:val="00CE60B2"/>
    <w:rsid w:val="00D20EB4"/>
    <w:rsid w:val="00D335BE"/>
    <w:rsid w:val="00DA2D5D"/>
    <w:rsid w:val="00DB0AD5"/>
    <w:rsid w:val="00DD0406"/>
    <w:rsid w:val="00DD3B78"/>
    <w:rsid w:val="00E12AD5"/>
    <w:rsid w:val="00E32A72"/>
    <w:rsid w:val="00E83411"/>
    <w:rsid w:val="00EA256A"/>
    <w:rsid w:val="00EC2789"/>
    <w:rsid w:val="00EE33D1"/>
    <w:rsid w:val="00EF43A8"/>
    <w:rsid w:val="00F23822"/>
    <w:rsid w:val="00F47007"/>
    <w:rsid w:val="00F47A37"/>
    <w:rsid w:val="00FB166F"/>
    <w:rsid w:val="00FE55D6"/>
    <w:rsid w:val="0161880D"/>
    <w:rsid w:val="06B2AC4F"/>
    <w:rsid w:val="17783285"/>
    <w:rsid w:val="18B76B72"/>
    <w:rsid w:val="2022BA8C"/>
    <w:rsid w:val="29A00A2F"/>
    <w:rsid w:val="336A4176"/>
    <w:rsid w:val="33BEF670"/>
    <w:rsid w:val="39C112EE"/>
    <w:rsid w:val="480C5BCC"/>
    <w:rsid w:val="6138A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6F86"/>
  <w15:docId w15:val="{E6FF7A88-E92D-4F5E-B339-01855043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59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DE59D8262C44CB903B86E84155688" ma:contentTypeVersion="18" ma:contentTypeDescription="Create a new document." ma:contentTypeScope="" ma:versionID="ab0a43bb19528c41c2efff98944b272e">
  <xsd:schema xmlns:xsd="http://www.w3.org/2001/XMLSchema" xmlns:xs="http://www.w3.org/2001/XMLSchema" xmlns:p="http://schemas.microsoft.com/office/2006/metadata/properties" xmlns:ns2="a7a44b30-3045-4fa2-9ec5-dab52ee3f637" xmlns:ns3="4119112a-9b8f-4859-b694-ea4f4d5a7f4f" targetNamespace="http://schemas.microsoft.com/office/2006/metadata/properties" ma:root="true" ma:fieldsID="65f1be05b6aaad8c6516e718f4839a3a" ns2:_="" ns3:_="">
    <xsd:import namespace="a7a44b30-3045-4fa2-9ec5-dab52ee3f637"/>
    <xsd:import namespace="4119112a-9b8f-4859-b694-ea4f4d5a7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4b30-3045-4fa2-9ec5-dab52ee3f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6d5a68-70fe-406e-bc19-628af3fee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9112a-9b8f-4859-b694-ea4f4d5a7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d83ead-0148-4ffb-8311-b487488b3865}" ma:internalName="TaxCatchAll" ma:showField="CatchAllData" ma:web="4119112a-9b8f-4859-b694-ea4f4d5a7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9112a-9b8f-4859-b694-ea4f4d5a7f4f" xsi:nil="true"/>
    <lcf76f155ced4ddcb4097134ff3c332f xmlns="a7a44b30-3045-4fa2-9ec5-dab52ee3f6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80C408-C793-498C-A447-B7CED7A42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4b30-3045-4fa2-9ec5-dab52ee3f637"/>
    <ds:schemaRef ds:uri="4119112a-9b8f-4859-b694-ea4f4d5a7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30B87-315D-4817-9422-19A42F8F4C4A}">
  <ds:schemaRefs>
    <ds:schemaRef ds:uri="http://schemas.microsoft.com/office/2006/metadata/properties"/>
    <ds:schemaRef ds:uri="http://schemas.microsoft.com/office/infopath/2007/PartnerControls"/>
    <ds:schemaRef ds:uri="4119112a-9b8f-4859-b694-ea4f4d5a7f4f"/>
    <ds:schemaRef ds:uri="a7a44b30-3045-4fa2-9ec5-dab52ee3f637"/>
  </ds:schemaRefs>
</ds:datastoreItem>
</file>

<file path=customXml/itemProps3.xml><?xml version="1.0" encoding="utf-8"?>
<ds:datastoreItem xmlns:ds="http://schemas.openxmlformats.org/officeDocument/2006/customXml" ds:itemID="{0298DADD-F2CC-41AC-BF4C-9D80FC3BCF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250</Words>
  <Characters>1430</Characters>
  <Application>Microsoft Office Word</Application>
  <DocSecurity>4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Riechmann</dc:creator>
  <cp:keywords/>
  <cp:lastModifiedBy>Carol Harris</cp:lastModifiedBy>
  <cp:revision>59</cp:revision>
  <cp:lastPrinted>2024-05-06T19:44:00Z</cp:lastPrinted>
  <dcterms:created xsi:type="dcterms:W3CDTF">2024-11-04T19:55:00Z</dcterms:created>
  <dcterms:modified xsi:type="dcterms:W3CDTF">2025-01-31T15:33:00Z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2024-02-26T00:00:00Z</vt:filetime>
  </property>
  <property fmtid="{D5CDD505-2E9C-101B-9397-08002B2CF9AE}" pid="5" name="ContentTypeId">
    <vt:lpwstr>0x01010086BDE59D8262C44CB903B86E84155688</vt:lpwstr>
  </property>
  <property fmtid="{D5CDD505-2E9C-101B-9397-08002B2CF9AE}" pid="6" name="MediaServiceImageTags">
    <vt:lpwstr/>
  </property>
</Properties>
</file>